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9CD35" w14:textId="1E1FA5FD" w:rsidR="007C79CA" w:rsidRPr="000116B7" w:rsidRDefault="007C79CA" w:rsidP="00D108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JADWAL UJIAN SKRIPSI</w:t>
      </w:r>
      <w:r w:rsidR="002D0B0A"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AF4813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633A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p w14:paraId="27F24E82" w14:textId="77777777" w:rsidR="007C79CA" w:rsidRDefault="007C79CA" w:rsidP="00AC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</w:p>
    <w:p w14:paraId="15BAAC6B" w14:textId="77777777" w:rsidR="00D10845" w:rsidRDefault="00D10845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53A85" w14:textId="444B8BA1" w:rsidR="007C79CA" w:rsidRPr="0038066B" w:rsidRDefault="00CD783A" w:rsidP="007C79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Rabu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>, 21</w:t>
      </w:r>
      <w:r w:rsidR="003806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April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1805"/>
        <w:gridCol w:w="4634"/>
        <w:gridCol w:w="2396"/>
        <w:gridCol w:w="2249"/>
        <w:gridCol w:w="2108"/>
      </w:tblGrid>
      <w:tr w:rsidR="007C79CA" w14:paraId="41065CFF" w14:textId="77777777" w:rsidTr="00852CC9">
        <w:tc>
          <w:tcPr>
            <w:tcW w:w="756" w:type="dxa"/>
            <w:shd w:val="clear" w:color="auto" w:fill="D9D9D9" w:themeFill="background1" w:themeFillShade="D9"/>
          </w:tcPr>
          <w:p w14:paraId="6D52DC40" w14:textId="77777777" w:rsidR="007C79CA" w:rsidRPr="0038066B" w:rsidRDefault="007C79CA" w:rsidP="006E0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6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ED87E96" w14:textId="77777777" w:rsidR="007C79CA" w:rsidRPr="0038066B" w:rsidRDefault="007C79CA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6B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727CF35E" w14:textId="77777777" w:rsidR="007C79CA" w:rsidRPr="0038066B" w:rsidRDefault="00D10845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6B">
              <w:rPr>
                <w:rFonts w:ascii="Times New Roman" w:hAnsi="Times New Roman" w:cs="Times New Roman"/>
                <w:b/>
                <w:sz w:val="24"/>
                <w:szCs w:val="24"/>
              </w:rPr>
              <w:t>Judul Skripsi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3E9143CD" w14:textId="77777777" w:rsidR="007C79CA" w:rsidRPr="0038066B" w:rsidRDefault="007C79CA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Pembimbing 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65E2E39D" w14:textId="77777777" w:rsidR="007C79CA" w:rsidRPr="0038066B" w:rsidRDefault="007C79CA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6B"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14:paraId="4C42FD90" w14:textId="77777777" w:rsidR="007C79CA" w:rsidRPr="0038066B" w:rsidRDefault="007C79CA" w:rsidP="00387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66B">
              <w:rPr>
                <w:rFonts w:ascii="Times New Roman" w:hAnsi="Times New Roman" w:cs="Times New Roman"/>
                <w:b/>
                <w:sz w:val="24"/>
                <w:szCs w:val="24"/>
              </w:rPr>
              <w:t>Waktu / Ruang</w:t>
            </w:r>
          </w:p>
        </w:tc>
      </w:tr>
      <w:tr w:rsidR="001048ED" w14:paraId="68EE4781" w14:textId="77777777" w:rsidTr="0038066B">
        <w:trPr>
          <w:trHeight w:val="1403"/>
        </w:trPr>
        <w:tc>
          <w:tcPr>
            <w:tcW w:w="756" w:type="dxa"/>
          </w:tcPr>
          <w:p w14:paraId="2C2A7AC1" w14:textId="77777777" w:rsidR="001048ED" w:rsidRPr="001048ED" w:rsidRDefault="001048ED" w:rsidP="00D512F3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091E4DE6" w14:textId="47F7067C" w:rsidR="00E30075" w:rsidRDefault="00E30075" w:rsidP="00E30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 Sulistina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17071199</w:t>
            </w:r>
          </w:p>
          <w:p w14:paraId="74B408F7" w14:textId="2700F252" w:rsidR="001048ED" w:rsidRPr="00C0152F" w:rsidRDefault="001048ED" w:rsidP="00E300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4" w:type="dxa"/>
          </w:tcPr>
          <w:p w14:paraId="39C8D72E" w14:textId="7A732994" w:rsidR="001048ED" w:rsidRPr="00E30075" w:rsidRDefault="00E30075" w:rsidP="00E30075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30075">
              <w:rPr>
                <w:rFonts w:ascii="Times New Roman" w:hAnsi="Times New Roman" w:cs="Times New Roman"/>
                <w:bCs/>
                <w:sz w:val="24"/>
              </w:rPr>
              <w:t>“Strategi  Komunikasi Kepemimpinan Hotel Dalam Mengembangkan Kreativitas Staff Selama Masa Pandemi Covid-19” ( Studi Deskriptif Kualitatif Di The Alana Hotel &amp; Convention Center Yogyakarta Tahun 2020)</w:t>
            </w:r>
          </w:p>
        </w:tc>
        <w:tc>
          <w:tcPr>
            <w:tcW w:w="2396" w:type="dxa"/>
          </w:tcPr>
          <w:p w14:paraId="68F3C578" w14:textId="041804F9" w:rsidR="001048ED" w:rsidRPr="00C0152F" w:rsidRDefault="00E30075" w:rsidP="00DC4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2249" w:type="dxa"/>
          </w:tcPr>
          <w:p w14:paraId="10626C98" w14:textId="77777777" w:rsidR="00DC4E8F" w:rsidRPr="0038066B" w:rsidRDefault="0038066B" w:rsidP="0038066B">
            <w:pPr>
              <w:pStyle w:val="ListParagraph"/>
              <w:numPr>
                <w:ilvl w:val="0"/>
                <w:numId w:val="17"/>
              </w:numPr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64639AE2" w14:textId="241F0A5A" w:rsidR="0038066B" w:rsidRPr="0038066B" w:rsidRDefault="0038066B" w:rsidP="0038066B">
            <w:pPr>
              <w:pStyle w:val="ListParagraph"/>
              <w:numPr>
                <w:ilvl w:val="0"/>
                <w:numId w:val="17"/>
              </w:numPr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108" w:type="dxa"/>
          </w:tcPr>
          <w:p w14:paraId="0DAB98A0" w14:textId="77777777" w:rsidR="00DC4E8F" w:rsidRDefault="0038066B" w:rsidP="00DC4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2BB20ECB" w14:textId="3A034E8B" w:rsidR="0038066B" w:rsidRPr="0038066B" w:rsidRDefault="0038066B" w:rsidP="00DC4E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08.00-09.30 WIB</w:t>
            </w:r>
          </w:p>
        </w:tc>
      </w:tr>
      <w:tr w:rsidR="0038066B" w14:paraId="69688A15" w14:textId="77777777" w:rsidTr="00982008">
        <w:tc>
          <w:tcPr>
            <w:tcW w:w="756" w:type="dxa"/>
          </w:tcPr>
          <w:p w14:paraId="1A68D1EF" w14:textId="0B0AD7BE" w:rsidR="0038066B" w:rsidRPr="001048ED" w:rsidRDefault="0038066B" w:rsidP="00D512F3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424A8E4C" w14:textId="2CAFBD26" w:rsidR="0038066B" w:rsidRDefault="0038066B" w:rsidP="00E30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075">
              <w:rPr>
                <w:rFonts w:ascii="Times New Roman" w:hAnsi="Times New Roman" w:cs="Times New Roman"/>
                <w:bCs/>
                <w:sz w:val="24"/>
              </w:rPr>
              <w:t>Olva Routania Fransiska / 17071028</w:t>
            </w:r>
          </w:p>
        </w:tc>
        <w:tc>
          <w:tcPr>
            <w:tcW w:w="4634" w:type="dxa"/>
          </w:tcPr>
          <w:p w14:paraId="4141D698" w14:textId="6CF829A0" w:rsidR="0038066B" w:rsidRPr="00E30075" w:rsidRDefault="0038066B" w:rsidP="00E30075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30075">
              <w:rPr>
                <w:rFonts w:ascii="Times New Roman" w:hAnsi="Times New Roman" w:cs="Times New Roman"/>
                <w:bCs/>
                <w:sz w:val="24"/>
              </w:rPr>
              <w:t>Studi Dekriptif  Kualitatif Model  Komunikasi Publik Pemerintah Yogyakarta Melalui Akun @Humasjogja Tentang Penanganan Pandemi Tahun 2020</w:t>
            </w:r>
          </w:p>
        </w:tc>
        <w:tc>
          <w:tcPr>
            <w:tcW w:w="2396" w:type="dxa"/>
          </w:tcPr>
          <w:p w14:paraId="15D26F05" w14:textId="0761E2A1" w:rsidR="0038066B" w:rsidRDefault="0038066B" w:rsidP="00DC4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249" w:type="dxa"/>
          </w:tcPr>
          <w:p w14:paraId="76130DED" w14:textId="77777777" w:rsidR="0038066B" w:rsidRDefault="0038066B" w:rsidP="0038066B">
            <w:pPr>
              <w:pStyle w:val="ListParagraph"/>
              <w:numPr>
                <w:ilvl w:val="0"/>
                <w:numId w:val="31"/>
              </w:numPr>
              <w:ind w:left="39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  <w:p w14:paraId="44F9D893" w14:textId="243E0E6B" w:rsidR="0038066B" w:rsidRPr="0038066B" w:rsidRDefault="0038066B" w:rsidP="0038066B">
            <w:pPr>
              <w:pStyle w:val="ListParagraph"/>
              <w:numPr>
                <w:ilvl w:val="0"/>
                <w:numId w:val="31"/>
              </w:numPr>
              <w:ind w:left="39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108" w:type="dxa"/>
          </w:tcPr>
          <w:p w14:paraId="1DB7ACDD" w14:textId="77777777" w:rsidR="0038066B" w:rsidRDefault="0038066B" w:rsidP="00B05D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FF65D5D" w14:textId="2A6F4E70" w:rsidR="0038066B" w:rsidRDefault="0038066B" w:rsidP="00DC4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08.00-09.30 WIB</w:t>
            </w:r>
          </w:p>
        </w:tc>
      </w:tr>
      <w:tr w:rsidR="0038066B" w14:paraId="38A50FB7" w14:textId="77777777" w:rsidTr="00982008">
        <w:tc>
          <w:tcPr>
            <w:tcW w:w="756" w:type="dxa"/>
          </w:tcPr>
          <w:p w14:paraId="1839FDD3" w14:textId="540A2519" w:rsidR="0038066B" w:rsidRPr="001048ED" w:rsidRDefault="0038066B" w:rsidP="00E3007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5" w:type="dxa"/>
          </w:tcPr>
          <w:p w14:paraId="03CB58F4" w14:textId="1B05204B" w:rsidR="0038066B" w:rsidRPr="00E30075" w:rsidRDefault="0038066B" w:rsidP="00E30075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30075">
              <w:rPr>
                <w:rFonts w:ascii="Times New Roman" w:hAnsi="Times New Roman" w:cs="Times New Roman"/>
                <w:bCs/>
                <w:sz w:val="24"/>
              </w:rPr>
              <w:t>Felix Ardito Putranto / 16071138</w:t>
            </w:r>
          </w:p>
        </w:tc>
        <w:tc>
          <w:tcPr>
            <w:tcW w:w="4634" w:type="dxa"/>
          </w:tcPr>
          <w:p w14:paraId="2B203F31" w14:textId="62380AD9" w:rsidR="0038066B" w:rsidRPr="00E30075" w:rsidRDefault="0038066B" w:rsidP="00E30075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30075">
              <w:rPr>
                <w:rFonts w:ascii="Times New Roman" w:hAnsi="Times New Roman" w:cs="Times New Roman"/>
                <w:bCs/>
                <w:sz w:val="24"/>
              </w:rPr>
              <w:t>Strategi Public Relation (Pr) Dalam Mempertahankan Citra Positif Prime Plaza Hotel Jogjakarta Melalui Media Relation</w:t>
            </w:r>
          </w:p>
        </w:tc>
        <w:tc>
          <w:tcPr>
            <w:tcW w:w="2396" w:type="dxa"/>
          </w:tcPr>
          <w:p w14:paraId="182EDBF3" w14:textId="5DB01F47" w:rsidR="0038066B" w:rsidRPr="00E03B99" w:rsidRDefault="0038066B" w:rsidP="00E300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2249" w:type="dxa"/>
          </w:tcPr>
          <w:p w14:paraId="7372649C" w14:textId="77777777" w:rsidR="0038066B" w:rsidRPr="0038066B" w:rsidRDefault="0038066B" w:rsidP="00E30075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  <w:p w14:paraId="4057F352" w14:textId="068A9974" w:rsidR="0038066B" w:rsidRPr="00C33155" w:rsidRDefault="0038066B" w:rsidP="00E30075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08" w:type="dxa"/>
          </w:tcPr>
          <w:p w14:paraId="4CA480B1" w14:textId="77777777" w:rsidR="0038066B" w:rsidRDefault="0038066B" w:rsidP="00B05D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6CBA0D81" w14:textId="292FAE82" w:rsidR="0038066B" w:rsidRDefault="0038066B" w:rsidP="00E30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10.00-11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.30 WIB</w:t>
            </w:r>
          </w:p>
        </w:tc>
      </w:tr>
      <w:tr w:rsidR="0038066B" w14:paraId="051906C4" w14:textId="77777777" w:rsidTr="00982008">
        <w:tc>
          <w:tcPr>
            <w:tcW w:w="756" w:type="dxa"/>
          </w:tcPr>
          <w:p w14:paraId="3CEAC0B7" w14:textId="7BD15575" w:rsidR="0038066B" w:rsidRPr="00AF4813" w:rsidRDefault="0038066B" w:rsidP="00AF481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805" w:type="dxa"/>
          </w:tcPr>
          <w:p w14:paraId="14F00CEB" w14:textId="60DEB20A" w:rsidR="0038066B" w:rsidRPr="00E30075" w:rsidRDefault="0038066B" w:rsidP="00AF4813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30075">
              <w:rPr>
                <w:rFonts w:ascii="Times New Roman" w:hAnsi="Times New Roman" w:cs="Times New Roman"/>
                <w:bCs/>
                <w:sz w:val="24"/>
              </w:rPr>
              <w:t>Sonia Dwi Astari / 17071073</w:t>
            </w:r>
          </w:p>
        </w:tc>
        <w:tc>
          <w:tcPr>
            <w:tcW w:w="4634" w:type="dxa"/>
          </w:tcPr>
          <w:p w14:paraId="582C3E14" w14:textId="48F24839" w:rsidR="0038066B" w:rsidRPr="00E30075" w:rsidRDefault="0038066B" w:rsidP="00AF4813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30075">
              <w:rPr>
                <w:rFonts w:ascii="Times New Roman" w:hAnsi="Times New Roman" w:cs="Times New Roman"/>
                <w:bCs/>
                <w:sz w:val="24"/>
              </w:rPr>
              <w:t>Kesetaraan Gender Dalam Organisasi Mahasiswa Kedaerahan Ikatan Pelajar Mahasiswa Bangka (Isba) Yogyakarta</w:t>
            </w:r>
          </w:p>
        </w:tc>
        <w:tc>
          <w:tcPr>
            <w:tcW w:w="2396" w:type="dxa"/>
          </w:tcPr>
          <w:p w14:paraId="345673A3" w14:textId="73134700" w:rsidR="0038066B" w:rsidRDefault="0038066B" w:rsidP="00AF48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2249" w:type="dxa"/>
          </w:tcPr>
          <w:p w14:paraId="7BBBECA5" w14:textId="77777777" w:rsidR="0038066B" w:rsidRPr="0038066B" w:rsidRDefault="0038066B" w:rsidP="0038066B">
            <w:pPr>
              <w:pStyle w:val="ListParagraph"/>
              <w:numPr>
                <w:ilvl w:val="0"/>
                <w:numId w:val="30"/>
              </w:numPr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66B">
              <w:rPr>
                <w:rFonts w:ascii="Times New Roman" w:hAnsi="Times New Roman" w:cs="Times New Roman"/>
                <w:sz w:val="24"/>
                <w:szCs w:val="24"/>
              </w:rPr>
              <w:t>Dr. St Tri Guntur Narwaya</w:t>
            </w:r>
            <w:r w:rsidRPr="00380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06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M.Si</w:t>
            </w:r>
            <w:proofErr w:type="spellEnd"/>
          </w:p>
          <w:p w14:paraId="739EFD0B" w14:textId="67F7DFFA" w:rsidR="0038066B" w:rsidRPr="0038066B" w:rsidRDefault="0038066B" w:rsidP="0038066B">
            <w:pPr>
              <w:pStyle w:val="ListParagraph"/>
              <w:numPr>
                <w:ilvl w:val="0"/>
                <w:numId w:val="30"/>
              </w:numPr>
              <w:ind w:left="3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108" w:type="dxa"/>
          </w:tcPr>
          <w:p w14:paraId="0E5A1D46" w14:textId="77777777" w:rsidR="0038066B" w:rsidRDefault="0038066B" w:rsidP="00B05D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55E7E1E" w14:textId="29434221" w:rsidR="0038066B" w:rsidRDefault="0038066B" w:rsidP="00AF48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.30 WIB</w:t>
            </w:r>
          </w:p>
        </w:tc>
      </w:tr>
    </w:tbl>
    <w:p w14:paraId="10EAE968" w14:textId="77128320" w:rsidR="007C79CA" w:rsidRDefault="007C79CA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39182" w14:textId="77777777" w:rsidR="00F90EB0" w:rsidRPr="000E00DE" w:rsidRDefault="00F90EB0" w:rsidP="00F90EB0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Ketentuan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14:paraId="03C206B7" w14:textId="77777777" w:rsidR="00F90EB0" w:rsidRPr="000E00DE" w:rsidRDefault="00F90EB0" w:rsidP="00F90EB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Baju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Berwarna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Putih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Celana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Rok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Berwarna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Hitam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Berbahan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Kain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Tidak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Diperkenankan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Berbahan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Jeans), Sepatu</w:t>
      </w:r>
    </w:p>
    <w:p w14:paraId="45885B4B" w14:textId="77777777" w:rsidR="00F90EB0" w:rsidRPr="000E00DE" w:rsidRDefault="00F90EB0" w:rsidP="00F90EB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Pantofel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Diperbolehkan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Memakai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Dasi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, Jas / Blazer</w:t>
      </w:r>
    </w:p>
    <w:p w14:paraId="1B232AA9" w14:textId="77777777" w:rsidR="00F90EB0" w:rsidRPr="000E00DE" w:rsidRDefault="00F90EB0" w:rsidP="00F90EB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2.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dilaksanakan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secara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online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melalui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aplikasi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video conference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sesuai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kesepakatan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penguji</w:t>
      </w:r>
      <w:proofErr w:type="spellEnd"/>
    </w:p>
    <w:p w14:paraId="2F2843C7" w14:textId="77777777" w:rsidR="00F90EB0" w:rsidRPr="000E00DE" w:rsidRDefault="00F90EB0" w:rsidP="00F90EB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wajib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melakukan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koordinasi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terkait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teknis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(link, host,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dll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36BCED7B" w14:textId="77777777" w:rsidR="00F90EB0" w:rsidRPr="000E00DE" w:rsidRDefault="00F90EB0" w:rsidP="00F90EB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penguji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harus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mempersiapkan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perangkat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pendukung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melakukan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presentasi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termasuk</w:t>
      </w:r>
      <w:proofErr w:type="spellEnd"/>
    </w:p>
    <w:p w14:paraId="08EF4667" w14:textId="77777777" w:rsidR="00F90EB0" w:rsidRPr="000E00DE" w:rsidRDefault="00F90EB0" w:rsidP="00F90EB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memastikan</w:t>
      </w:r>
      <w:proofErr w:type="spellEnd"/>
      <w:proofErr w:type="gram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kuota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sinyal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stabil</w:t>
      </w:r>
      <w:proofErr w:type="spellEnd"/>
    </w:p>
    <w:p w14:paraId="5E6C922A" w14:textId="77777777" w:rsidR="00F90EB0" w:rsidRPr="00571177" w:rsidRDefault="00F90EB0" w:rsidP="00F90E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harus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siap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/standby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melaksanakan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menit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sebelum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0DE">
        <w:rPr>
          <w:rFonts w:ascii="Times New Roman" w:hAnsi="Times New Roman" w:cs="Times New Roman"/>
          <w:b/>
          <w:sz w:val="24"/>
          <w:szCs w:val="24"/>
          <w:lang w:val="en-US"/>
        </w:rPr>
        <w:t>berlangsung</w:t>
      </w:r>
      <w:proofErr w:type="spellEnd"/>
    </w:p>
    <w:p w14:paraId="1C3D6AFF" w14:textId="7B3E8296" w:rsidR="00AF4813" w:rsidRDefault="00AF4813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4BF69" w14:textId="24CFEFFF" w:rsidR="00AF4813" w:rsidRDefault="00AF4813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6BCBD" w14:textId="46F373DB" w:rsidR="00AF4813" w:rsidRDefault="00AF4813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06032" w14:textId="77777777" w:rsidR="00AF4813" w:rsidRDefault="00AF4813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3050AB" w14:textId="77777777" w:rsid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9369D2" w14:textId="77777777" w:rsid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4F4B85" w14:textId="77777777" w:rsid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1109ED" w14:textId="77777777" w:rsid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B6B66A" w14:textId="77777777" w:rsid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81013D" w14:textId="77777777" w:rsid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193709" w14:textId="77777777" w:rsid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611EC0" w14:textId="77777777" w:rsid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E5745B" w14:textId="77777777" w:rsid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10C895" w14:textId="77777777" w:rsidR="00F90EB0" w:rsidRPr="00F90EB0" w:rsidRDefault="00F90EB0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793B23" w14:textId="2E511154" w:rsidR="00A07EF6" w:rsidRPr="000116B7" w:rsidRDefault="00A07EF6" w:rsidP="00A07E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JADWAL UJIAN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KKL</w:t>
      </w:r>
      <w:r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AF4813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2021</w:t>
      </w:r>
    </w:p>
    <w:p w14:paraId="1FDE68B0" w14:textId="77777777" w:rsidR="00A07EF6" w:rsidRDefault="00A07EF6" w:rsidP="00A07E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KOMUNIKASI DAN MULTIMEDIA</w:t>
      </w:r>
    </w:p>
    <w:p w14:paraId="3262D98B" w14:textId="77777777" w:rsidR="00A07EF6" w:rsidRDefault="00A07EF6" w:rsidP="00A07E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0666A" w14:textId="77777777" w:rsidR="00A07EF6" w:rsidRDefault="00A07EF6" w:rsidP="00A07E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1805"/>
        <w:gridCol w:w="4634"/>
        <w:gridCol w:w="2396"/>
      </w:tblGrid>
      <w:tr w:rsidR="00F90EB0" w14:paraId="32662B09" w14:textId="77777777" w:rsidTr="00F90EB0">
        <w:trPr>
          <w:jc w:val="center"/>
        </w:trPr>
        <w:tc>
          <w:tcPr>
            <w:tcW w:w="756" w:type="dxa"/>
            <w:shd w:val="clear" w:color="auto" w:fill="D9D9D9" w:themeFill="background1" w:themeFillShade="D9"/>
          </w:tcPr>
          <w:p w14:paraId="62A5BDD5" w14:textId="77777777" w:rsidR="00F90EB0" w:rsidRPr="00F90EB0" w:rsidRDefault="00F90EB0" w:rsidP="0008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EB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0B707F9B" w14:textId="77777777" w:rsidR="00F90EB0" w:rsidRPr="00F90EB0" w:rsidRDefault="00F90EB0" w:rsidP="0008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EB0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75DC0E02" w14:textId="77777777" w:rsidR="00F90EB0" w:rsidRPr="00F90EB0" w:rsidRDefault="00F90EB0" w:rsidP="0008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0EB0">
              <w:rPr>
                <w:rFonts w:ascii="Times New Roman" w:hAnsi="Times New Roman" w:cs="Times New Roman"/>
                <w:b/>
                <w:sz w:val="24"/>
                <w:szCs w:val="24"/>
              </w:rPr>
              <w:t>Judul Laporan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1612657B" w14:textId="77777777" w:rsidR="00F90EB0" w:rsidRPr="00F90EB0" w:rsidRDefault="00F90EB0" w:rsidP="000806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Pembimbing </w:t>
            </w:r>
          </w:p>
        </w:tc>
      </w:tr>
      <w:tr w:rsidR="00F90EB0" w14:paraId="0459D108" w14:textId="77777777" w:rsidTr="00F90EB0">
        <w:trPr>
          <w:jc w:val="center"/>
        </w:trPr>
        <w:tc>
          <w:tcPr>
            <w:tcW w:w="756" w:type="dxa"/>
          </w:tcPr>
          <w:p w14:paraId="148DBFC1" w14:textId="77777777" w:rsidR="00F90EB0" w:rsidRPr="001048ED" w:rsidRDefault="00F90EB0" w:rsidP="00A07EF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1D020D88" w14:textId="5D684302" w:rsidR="00F90EB0" w:rsidRPr="00A07EF6" w:rsidRDefault="00F90EB0" w:rsidP="00A07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Ika Dina Syarifa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17071167</w:t>
            </w:r>
          </w:p>
        </w:tc>
        <w:tc>
          <w:tcPr>
            <w:tcW w:w="4634" w:type="dxa"/>
          </w:tcPr>
          <w:p w14:paraId="72CDD9A5" w14:textId="52378FC3" w:rsidR="00F90EB0" w:rsidRPr="00A07EF6" w:rsidRDefault="00F90EB0" w:rsidP="00A0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F6">
              <w:rPr>
                <w:rFonts w:ascii="Times New Roman" w:hAnsi="Times New Roman" w:cs="Times New Roman"/>
                <w:sz w:val="24"/>
                <w:szCs w:val="24"/>
              </w:rPr>
              <w:t>Peran Public Relations Dalam Mengelola Program Di Pkbi Diy Saat  Pandemi Covid -19 (Peridoe 1 September 2020 Hingga 30 Oktober 2020)</w:t>
            </w:r>
          </w:p>
        </w:tc>
        <w:tc>
          <w:tcPr>
            <w:tcW w:w="2396" w:type="dxa"/>
          </w:tcPr>
          <w:p w14:paraId="5E237478" w14:textId="6242A828" w:rsidR="00F90EB0" w:rsidRPr="00C0152F" w:rsidRDefault="00F90EB0" w:rsidP="00080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</w:tr>
      <w:tr w:rsidR="00F90EB0" w14:paraId="3BF1735F" w14:textId="77777777" w:rsidTr="00F90EB0">
        <w:trPr>
          <w:jc w:val="center"/>
        </w:trPr>
        <w:tc>
          <w:tcPr>
            <w:tcW w:w="756" w:type="dxa"/>
          </w:tcPr>
          <w:p w14:paraId="62186454" w14:textId="77777777" w:rsidR="00F90EB0" w:rsidRPr="001048ED" w:rsidRDefault="00F90EB0" w:rsidP="00A07EF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5CCDDAAF" w14:textId="1C7DE7C4" w:rsidR="00F90EB0" w:rsidRDefault="00F90EB0" w:rsidP="00A07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EF6">
              <w:rPr>
                <w:rFonts w:ascii="Times New Roman" w:hAnsi="Times New Roman" w:cs="Times New Roman"/>
                <w:sz w:val="24"/>
                <w:szCs w:val="24"/>
              </w:rPr>
              <w:t>Karenina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7EF6">
              <w:rPr>
                <w:rFonts w:ascii="Times New Roman" w:hAnsi="Times New Roman" w:cs="Times New Roman"/>
                <w:sz w:val="24"/>
                <w:szCs w:val="24"/>
              </w:rPr>
              <w:t>Meuthia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A07EF6">
              <w:rPr>
                <w:rFonts w:ascii="Times New Roman" w:hAnsi="Times New Roman" w:cs="Times New Roman"/>
                <w:sz w:val="24"/>
                <w:szCs w:val="24"/>
              </w:rPr>
              <w:t>17071072</w:t>
            </w:r>
          </w:p>
        </w:tc>
        <w:tc>
          <w:tcPr>
            <w:tcW w:w="4634" w:type="dxa"/>
          </w:tcPr>
          <w:p w14:paraId="604B4231" w14:textId="61E2682A" w:rsidR="00F90EB0" w:rsidRPr="00A07EF6" w:rsidRDefault="00F90EB0" w:rsidP="00A07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F6">
              <w:rPr>
                <w:rFonts w:ascii="Times New Roman" w:hAnsi="Times New Roman" w:cs="Times New Roman"/>
                <w:sz w:val="24"/>
                <w:szCs w:val="24"/>
              </w:rPr>
              <w:t>Aktivitas Manajemen Pemasaran PadaUnit Bisnis PT. Telekomunikasi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7EF6">
              <w:rPr>
                <w:rFonts w:ascii="Times New Roman" w:hAnsi="Times New Roman" w:cs="Times New Roman"/>
                <w:sz w:val="24"/>
                <w:szCs w:val="24"/>
              </w:rPr>
              <w:t>Indonesia (Persero) TBK. Kantor Wilayah (DATEL) Ponorogo Periode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7EF6">
              <w:rPr>
                <w:rFonts w:ascii="Times New Roman" w:hAnsi="Times New Roman" w:cs="Times New Roman"/>
                <w:sz w:val="24"/>
                <w:szCs w:val="24"/>
              </w:rPr>
              <w:t>September-Oktober 2020</w:t>
            </w:r>
          </w:p>
        </w:tc>
        <w:tc>
          <w:tcPr>
            <w:tcW w:w="2396" w:type="dxa"/>
          </w:tcPr>
          <w:p w14:paraId="42372ABE" w14:textId="3A765A56" w:rsidR="00F90EB0" w:rsidRDefault="00F90EB0" w:rsidP="000806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S.E.,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</w:tr>
      <w:tr w:rsidR="00F90EB0" w14:paraId="6C37C395" w14:textId="77777777" w:rsidTr="00F90EB0">
        <w:trPr>
          <w:jc w:val="center"/>
        </w:trPr>
        <w:tc>
          <w:tcPr>
            <w:tcW w:w="756" w:type="dxa"/>
          </w:tcPr>
          <w:p w14:paraId="491DEB45" w14:textId="77777777" w:rsidR="00F90EB0" w:rsidRPr="001048ED" w:rsidRDefault="00F90EB0" w:rsidP="00A07EF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2184B708" w14:textId="32D67DBF" w:rsidR="00F90EB0" w:rsidRPr="00235279" w:rsidRDefault="00F90EB0" w:rsidP="0023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79">
              <w:rPr>
                <w:rFonts w:ascii="Times New Roman" w:hAnsi="Times New Roman" w:cs="Times New Roman"/>
                <w:sz w:val="24"/>
                <w:szCs w:val="24"/>
              </w:rPr>
              <w:t>Muhammad Hutomo Adi Nugroho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235279">
              <w:rPr>
                <w:rFonts w:ascii="Times New Roman" w:hAnsi="Times New Roman" w:cs="Times New Roman"/>
                <w:sz w:val="24"/>
                <w:szCs w:val="24"/>
              </w:rPr>
              <w:t>17071018</w:t>
            </w:r>
          </w:p>
          <w:p w14:paraId="1BD77FF3" w14:textId="77777777" w:rsidR="00F90EB0" w:rsidRPr="00A07EF6" w:rsidRDefault="00F90EB0" w:rsidP="0023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61E434D1" w14:textId="27A869EF" w:rsidR="00F90EB0" w:rsidRPr="00235279" w:rsidRDefault="00F90EB0" w:rsidP="0023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79">
              <w:rPr>
                <w:rFonts w:ascii="Times New Roman" w:hAnsi="Times New Roman" w:cs="Times New Roman"/>
                <w:sz w:val="24"/>
                <w:szCs w:val="24"/>
              </w:rPr>
              <w:t>Strategi Public Relation Mnk Furniture Kasihan Bantul Yogyakarta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5279">
              <w:rPr>
                <w:rFonts w:ascii="Times New Roman" w:hAnsi="Times New Roman" w:cs="Times New Roman"/>
                <w:sz w:val="24"/>
                <w:szCs w:val="24"/>
              </w:rPr>
              <w:t>Periode 24 Agustus 2020 – 24 November 2020</w:t>
            </w:r>
          </w:p>
          <w:p w14:paraId="35544480" w14:textId="77777777" w:rsidR="00F90EB0" w:rsidRPr="00A07EF6" w:rsidRDefault="00F90EB0" w:rsidP="0023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14:paraId="7CD4B751" w14:textId="7786474C" w:rsidR="00F90EB0" w:rsidRPr="00235279" w:rsidRDefault="00F90EB0" w:rsidP="002352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279">
              <w:rPr>
                <w:rFonts w:ascii="Times New Roman" w:hAnsi="Times New Roman" w:cs="Times New Roman"/>
                <w:sz w:val="24"/>
                <w:szCs w:val="24"/>
              </w:rPr>
              <w:t>Dr. St Tri Guntur Narwaya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M.Si</w:t>
            </w:r>
            <w:proofErr w:type="spellEnd"/>
          </w:p>
        </w:tc>
      </w:tr>
      <w:tr w:rsidR="00F90EB0" w14:paraId="5036931F" w14:textId="77777777" w:rsidTr="00F90EB0">
        <w:trPr>
          <w:jc w:val="center"/>
        </w:trPr>
        <w:tc>
          <w:tcPr>
            <w:tcW w:w="756" w:type="dxa"/>
          </w:tcPr>
          <w:p w14:paraId="55D73A73" w14:textId="77777777" w:rsidR="00F90EB0" w:rsidRPr="001048ED" w:rsidRDefault="00F90EB0" w:rsidP="00A07EF6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14:paraId="6F2AB57F" w14:textId="3624E482" w:rsidR="00F90EB0" w:rsidRPr="00235279" w:rsidRDefault="00F90EB0" w:rsidP="0023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79">
              <w:rPr>
                <w:rFonts w:ascii="Times New Roman" w:hAnsi="Times New Roman" w:cs="Times New Roman"/>
                <w:sz w:val="24"/>
                <w:szCs w:val="24"/>
              </w:rPr>
              <w:t>Raynald Muhammad / 17071061</w:t>
            </w:r>
          </w:p>
          <w:p w14:paraId="3CEA38DA" w14:textId="77777777" w:rsidR="00F90EB0" w:rsidRPr="00235279" w:rsidRDefault="00F90EB0" w:rsidP="0023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0093CC54" w14:textId="50A8AC8C" w:rsidR="00F90EB0" w:rsidRPr="00235279" w:rsidRDefault="00F90EB0" w:rsidP="0023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79">
              <w:rPr>
                <w:rFonts w:ascii="Times New Roman" w:hAnsi="Times New Roman" w:cs="Times New Roman"/>
                <w:sz w:val="24"/>
                <w:szCs w:val="24"/>
              </w:rPr>
              <w:t>Proses Penyiaran Berita Radio Kepada Khalayak Di Lppl Radio Purbasora 105.7 Fm (Diskominfo Kab.Tasikmalaya) Periode 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235279">
              <w:rPr>
                <w:rFonts w:ascii="Times New Roman" w:hAnsi="Times New Roman" w:cs="Times New Roman"/>
                <w:sz w:val="24"/>
                <w:szCs w:val="24"/>
              </w:rPr>
              <w:t>: 19 Oktober – 20 November 2020</w:t>
            </w:r>
          </w:p>
        </w:tc>
        <w:tc>
          <w:tcPr>
            <w:tcW w:w="2396" w:type="dxa"/>
          </w:tcPr>
          <w:p w14:paraId="411270C8" w14:textId="4DF1AEC1" w:rsidR="00F90EB0" w:rsidRPr="00235279" w:rsidRDefault="00F90EB0" w:rsidP="002352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</w:tr>
    </w:tbl>
    <w:p w14:paraId="7127A9B6" w14:textId="77777777" w:rsidR="00BB6BE1" w:rsidRDefault="00BB6BE1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E72AE1" w14:textId="2A20D624" w:rsidR="00D10845" w:rsidRDefault="00F90EB0" w:rsidP="00911A5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NB: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KKL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mulai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semester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berlaku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aturan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yakni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penguji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masing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masing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kesepakatan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antara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Aturan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SOP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KKL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diakses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web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Fikomm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UMBY</w:t>
      </w:r>
    </w:p>
    <w:p w14:paraId="48C3E923" w14:textId="77777777" w:rsidR="00F90EB0" w:rsidRDefault="00F90EB0" w:rsidP="00911A5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F90EB0" w:rsidSect="00571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318"/>
    <w:multiLevelType w:val="hybridMultilevel"/>
    <w:tmpl w:val="281642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218A4"/>
    <w:multiLevelType w:val="hybridMultilevel"/>
    <w:tmpl w:val="103ACF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7EAD"/>
    <w:multiLevelType w:val="hybridMultilevel"/>
    <w:tmpl w:val="D7B61B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5BA9"/>
    <w:multiLevelType w:val="hybridMultilevel"/>
    <w:tmpl w:val="103ACF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12A99"/>
    <w:multiLevelType w:val="hybridMultilevel"/>
    <w:tmpl w:val="93603E74"/>
    <w:lvl w:ilvl="0" w:tplc="25F6B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16D8F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A2F"/>
    <w:multiLevelType w:val="hybridMultilevel"/>
    <w:tmpl w:val="132CD9D0"/>
    <w:lvl w:ilvl="0" w:tplc="25F6B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812F7"/>
    <w:multiLevelType w:val="hybridMultilevel"/>
    <w:tmpl w:val="606A50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343AC"/>
    <w:multiLevelType w:val="hybridMultilevel"/>
    <w:tmpl w:val="5E86B3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E311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653E6"/>
    <w:multiLevelType w:val="hybridMultilevel"/>
    <w:tmpl w:val="EA94C6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C5D34"/>
    <w:multiLevelType w:val="hybridMultilevel"/>
    <w:tmpl w:val="C2DE6B5A"/>
    <w:lvl w:ilvl="0" w:tplc="CB96CFF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9" w:hanging="360"/>
      </w:pPr>
    </w:lvl>
    <w:lvl w:ilvl="2" w:tplc="0421001B" w:tentative="1">
      <w:start w:val="1"/>
      <w:numFmt w:val="lowerRoman"/>
      <w:lvlText w:val="%3."/>
      <w:lvlJc w:val="right"/>
      <w:pPr>
        <w:ind w:left="2209" w:hanging="180"/>
      </w:pPr>
    </w:lvl>
    <w:lvl w:ilvl="3" w:tplc="0421000F" w:tentative="1">
      <w:start w:val="1"/>
      <w:numFmt w:val="decimal"/>
      <w:lvlText w:val="%4."/>
      <w:lvlJc w:val="left"/>
      <w:pPr>
        <w:ind w:left="2929" w:hanging="360"/>
      </w:pPr>
    </w:lvl>
    <w:lvl w:ilvl="4" w:tplc="04210019" w:tentative="1">
      <w:start w:val="1"/>
      <w:numFmt w:val="lowerLetter"/>
      <w:lvlText w:val="%5."/>
      <w:lvlJc w:val="left"/>
      <w:pPr>
        <w:ind w:left="3649" w:hanging="360"/>
      </w:pPr>
    </w:lvl>
    <w:lvl w:ilvl="5" w:tplc="0421001B" w:tentative="1">
      <w:start w:val="1"/>
      <w:numFmt w:val="lowerRoman"/>
      <w:lvlText w:val="%6."/>
      <w:lvlJc w:val="right"/>
      <w:pPr>
        <w:ind w:left="4369" w:hanging="180"/>
      </w:pPr>
    </w:lvl>
    <w:lvl w:ilvl="6" w:tplc="0421000F" w:tentative="1">
      <w:start w:val="1"/>
      <w:numFmt w:val="decimal"/>
      <w:lvlText w:val="%7."/>
      <w:lvlJc w:val="left"/>
      <w:pPr>
        <w:ind w:left="5089" w:hanging="360"/>
      </w:pPr>
    </w:lvl>
    <w:lvl w:ilvl="7" w:tplc="04210019" w:tentative="1">
      <w:start w:val="1"/>
      <w:numFmt w:val="lowerLetter"/>
      <w:lvlText w:val="%8."/>
      <w:lvlJc w:val="left"/>
      <w:pPr>
        <w:ind w:left="5809" w:hanging="360"/>
      </w:pPr>
    </w:lvl>
    <w:lvl w:ilvl="8" w:tplc="0421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4">
    <w:nsid w:val="38DA4A14"/>
    <w:multiLevelType w:val="hybridMultilevel"/>
    <w:tmpl w:val="B3BEF9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D3F7E"/>
    <w:multiLevelType w:val="hybridMultilevel"/>
    <w:tmpl w:val="B3F699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166BA"/>
    <w:multiLevelType w:val="hybridMultilevel"/>
    <w:tmpl w:val="895275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36E89"/>
    <w:multiLevelType w:val="hybridMultilevel"/>
    <w:tmpl w:val="E5E8B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E2D0F"/>
    <w:multiLevelType w:val="hybridMultilevel"/>
    <w:tmpl w:val="E5E8B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72870857"/>
    <w:multiLevelType w:val="hybridMultilevel"/>
    <w:tmpl w:val="8F122DA6"/>
    <w:lvl w:ilvl="0" w:tplc="ADFE55B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9" w:hanging="360"/>
      </w:pPr>
    </w:lvl>
    <w:lvl w:ilvl="2" w:tplc="0421001B" w:tentative="1">
      <w:start w:val="1"/>
      <w:numFmt w:val="lowerRoman"/>
      <w:lvlText w:val="%3."/>
      <w:lvlJc w:val="right"/>
      <w:pPr>
        <w:ind w:left="2209" w:hanging="180"/>
      </w:pPr>
    </w:lvl>
    <w:lvl w:ilvl="3" w:tplc="0421000F" w:tentative="1">
      <w:start w:val="1"/>
      <w:numFmt w:val="decimal"/>
      <w:lvlText w:val="%4."/>
      <w:lvlJc w:val="left"/>
      <w:pPr>
        <w:ind w:left="2929" w:hanging="360"/>
      </w:pPr>
    </w:lvl>
    <w:lvl w:ilvl="4" w:tplc="04210019" w:tentative="1">
      <w:start w:val="1"/>
      <w:numFmt w:val="lowerLetter"/>
      <w:lvlText w:val="%5."/>
      <w:lvlJc w:val="left"/>
      <w:pPr>
        <w:ind w:left="3649" w:hanging="360"/>
      </w:pPr>
    </w:lvl>
    <w:lvl w:ilvl="5" w:tplc="0421001B" w:tentative="1">
      <w:start w:val="1"/>
      <w:numFmt w:val="lowerRoman"/>
      <w:lvlText w:val="%6."/>
      <w:lvlJc w:val="right"/>
      <w:pPr>
        <w:ind w:left="4369" w:hanging="180"/>
      </w:pPr>
    </w:lvl>
    <w:lvl w:ilvl="6" w:tplc="0421000F" w:tentative="1">
      <w:start w:val="1"/>
      <w:numFmt w:val="decimal"/>
      <w:lvlText w:val="%7."/>
      <w:lvlJc w:val="left"/>
      <w:pPr>
        <w:ind w:left="5089" w:hanging="360"/>
      </w:pPr>
    </w:lvl>
    <w:lvl w:ilvl="7" w:tplc="04210019" w:tentative="1">
      <w:start w:val="1"/>
      <w:numFmt w:val="lowerLetter"/>
      <w:lvlText w:val="%8."/>
      <w:lvlJc w:val="left"/>
      <w:pPr>
        <w:ind w:left="5809" w:hanging="360"/>
      </w:pPr>
    </w:lvl>
    <w:lvl w:ilvl="8" w:tplc="0421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22"/>
  </w:num>
  <w:num w:numId="4">
    <w:abstractNumId w:val="25"/>
  </w:num>
  <w:num w:numId="5">
    <w:abstractNumId w:val="30"/>
  </w:num>
  <w:num w:numId="6">
    <w:abstractNumId w:val="5"/>
  </w:num>
  <w:num w:numId="7">
    <w:abstractNumId w:val="16"/>
  </w:num>
  <w:num w:numId="8">
    <w:abstractNumId w:val="7"/>
  </w:num>
  <w:num w:numId="9">
    <w:abstractNumId w:val="11"/>
  </w:num>
  <w:num w:numId="10">
    <w:abstractNumId w:val="28"/>
  </w:num>
  <w:num w:numId="11">
    <w:abstractNumId w:val="29"/>
  </w:num>
  <w:num w:numId="12">
    <w:abstractNumId w:val="21"/>
  </w:num>
  <w:num w:numId="13">
    <w:abstractNumId w:val="15"/>
  </w:num>
  <w:num w:numId="14">
    <w:abstractNumId w:val="26"/>
  </w:num>
  <w:num w:numId="15">
    <w:abstractNumId w:val="10"/>
  </w:num>
  <w:num w:numId="16">
    <w:abstractNumId w:val="20"/>
  </w:num>
  <w:num w:numId="17">
    <w:abstractNumId w:val="1"/>
  </w:num>
  <w:num w:numId="18">
    <w:abstractNumId w:val="6"/>
  </w:num>
  <w:num w:numId="19">
    <w:abstractNumId w:val="2"/>
  </w:num>
  <w:num w:numId="20">
    <w:abstractNumId w:val="9"/>
  </w:num>
  <w:num w:numId="21">
    <w:abstractNumId w:val="3"/>
  </w:num>
  <w:num w:numId="22">
    <w:abstractNumId w:val="14"/>
  </w:num>
  <w:num w:numId="23">
    <w:abstractNumId w:val="12"/>
  </w:num>
  <w:num w:numId="24">
    <w:abstractNumId w:val="19"/>
  </w:num>
  <w:num w:numId="25">
    <w:abstractNumId w:val="0"/>
  </w:num>
  <w:num w:numId="26">
    <w:abstractNumId w:val="18"/>
  </w:num>
  <w:num w:numId="27">
    <w:abstractNumId w:val="13"/>
  </w:num>
  <w:num w:numId="28">
    <w:abstractNumId w:val="27"/>
  </w:num>
  <w:num w:numId="29">
    <w:abstractNumId w:val="23"/>
  </w:num>
  <w:num w:numId="30">
    <w:abstractNumId w:val="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04898"/>
    <w:rsid w:val="000116B7"/>
    <w:rsid w:val="000276F3"/>
    <w:rsid w:val="00084F3D"/>
    <w:rsid w:val="00086E41"/>
    <w:rsid w:val="000B5FBE"/>
    <w:rsid w:val="000C3F95"/>
    <w:rsid w:val="000D41C4"/>
    <w:rsid w:val="000E20AA"/>
    <w:rsid w:val="000E38DA"/>
    <w:rsid w:val="000F2C5F"/>
    <w:rsid w:val="001048ED"/>
    <w:rsid w:val="00111F15"/>
    <w:rsid w:val="00143988"/>
    <w:rsid w:val="001573AC"/>
    <w:rsid w:val="001872F7"/>
    <w:rsid w:val="001C57C8"/>
    <w:rsid w:val="001D42C3"/>
    <w:rsid w:val="002046E7"/>
    <w:rsid w:val="00231EE7"/>
    <w:rsid w:val="00235279"/>
    <w:rsid w:val="00241A76"/>
    <w:rsid w:val="00263612"/>
    <w:rsid w:val="00263F96"/>
    <w:rsid w:val="002C4164"/>
    <w:rsid w:val="002D0B0A"/>
    <w:rsid w:val="002D5943"/>
    <w:rsid w:val="002E18CE"/>
    <w:rsid w:val="002E6447"/>
    <w:rsid w:val="003004B3"/>
    <w:rsid w:val="00312795"/>
    <w:rsid w:val="00324661"/>
    <w:rsid w:val="0036081A"/>
    <w:rsid w:val="003777A5"/>
    <w:rsid w:val="0038066B"/>
    <w:rsid w:val="003B663F"/>
    <w:rsid w:val="00484075"/>
    <w:rsid w:val="004C34C2"/>
    <w:rsid w:val="004F07CF"/>
    <w:rsid w:val="00510C10"/>
    <w:rsid w:val="0055011D"/>
    <w:rsid w:val="00567187"/>
    <w:rsid w:val="00571177"/>
    <w:rsid w:val="0059506D"/>
    <w:rsid w:val="005D3136"/>
    <w:rsid w:val="00622886"/>
    <w:rsid w:val="00633A0B"/>
    <w:rsid w:val="0065326A"/>
    <w:rsid w:val="006965BC"/>
    <w:rsid w:val="006A393A"/>
    <w:rsid w:val="006B1595"/>
    <w:rsid w:val="006E0965"/>
    <w:rsid w:val="006E353F"/>
    <w:rsid w:val="006F07F5"/>
    <w:rsid w:val="00714079"/>
    <w:rsid w:val="007211D6"/>
    <w:rsid w:val="00755247"/>
    <w:rsid w:val="00762320"/>
    <w:rsid w:val="007A5EF8"/>
    <w:rsid w:val="007B499A"/>
    <w:rsid w:val="007C703A"/>
    <w:rsid w:val="007C78B4"/>
    <w:rsid w:val="007C79CA"/>
    <w:rsid w:val="007F627A"/>
    <w:rsid w:val="00852CC9"/>
    <w:rsid w:val="008C776D"/>
    <w:rsid w:val="00911A5E"/>
    <w:rsid w:val="00915B48"/>
    <w:rsid w:val="009239BC"/>
    <w:rsid w:val="00936C5B"/>
    <w:rsid w:val="00974E0E"/>
    <w:rsid w:val="00982008"/>
    <w:rsid w:val="00991B84"/>
    <w:rsid w:val="009A501A"/>
    <w:rsid w:val="009D00E0"/>
    <w:rsid w:val="009D475B"/>
    <w:rsid w:val="009E1824"/>
    <w:rsid w:val="009E6191"/>
    <w:rsid w:val="009E7CB5"/>
    <w:rsid w:val="00A05CA4"/>
    <w:rsid w:val="00A07EF6"/>
    <w:rsid w:val="00A5452A"/>
    <w:rsid w:val="00A959F8"/>
    <w:rsid w:val="00AA5B5E"/>
    <w:rsid w:val="00AA71DF"/>
    <w:rsid w:val="00AB0783"/>
    <w:rsid w:val="00AC503E"/>
    <w:rsid w:val="00AD2B18"/>
    <w:rsid w:val="00AF2B44"/>
    <w:rsid w:val="00AF3384"/>
    <w:rsid w:val="00AF4813"/>
    <w:rsid w:val="00B0534D"/>
    <w:rsid w:val="00B07997"/>
    <w:rsid w:val="00B51895"/>
    <w:rsid w:val="00B53CF6"/>
    <w:rsid w:val="00BB6BE1"/>
    <w:rsid w:val="00BC1C82"/>
    <w:rsid w:val="00BC4319"/>
    <w:rsid w:val="00BE2AD9"/>
    <w:rsid w:val="00BF084E"/>
    <w:rsid w:val="00C0152F"/>
    <w:rsid w:val="00C33155"/>
    <w:rsid w:val="00C37D23"/>
    <w:rsid w:val="00C655BE"/>
    <w:rsid w:val="00C67A0A"/>
    <w:rsid w:val="00CA6C8A"/>
    <w:rsid w:val="00CB183F"/>
    <w:rsid w:val="00CB21F9"/>
    <w:rsid w:val="00CD783A"/>
    <w:rsid w:val="00CF524B"/>
    <w:rsid w:val="00D10845"/>
    <w:rsid w:val="00D22E9B"/>
    <w:rsid w:val="00D372F9"/>
    <w:rsid w:val="00D50CAA"/>
    <w:rsid w:val="00D512F3"/>
    <w:rsid w:val="00D52A53"/>
    <w:rsid w:val="00D71439"/>
    <w:rsid w:val="00D96F59"/>
    <w:rsid w:val="00DB4777"/>
    <w:rsid w:val="00DC23C9"/>
    <w:rsid w:val="00DC4E8F"/>
    <w:rsid w:val="00DF2D06"/>
    <w:rsid w:val="00E03B99"/>
    <w:rsid w:val="00E30075"/>
    <w:rsid w:val="00E45843"/>
    <w:rsid w:val="00E71850"/>
    <w:rsid w:val="00E72A4F"/>
    <w:rsid w:val="00EA3CCC"/>
    <w:rsid w:val="00EB7337"/>
    <w:rsid w:val="00F13FE3"/>
    <w:rsid w:val="00F21F50"/>
    <w:rsid w:val="00F32950"/>
    <w:rsid w:val="00F5016C"/>
    <w:rsid w:val="00F90EB0"/>
    <w:rsid w:val="00FA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EF6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07EF6"/>
    <w:rPr>
      <w:rFonts w:ascii="Times New Roman" w:eastAsiaTheme="majorEastAsia" w:hAnsi="Times New Roman" w:cstheme="majorBidi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EF6"/>
    <w:pPr>
      <w:keepNext/>
      <w:keepLines/>
      <w:spacing w:before="240" w:after="0" w:line="259" w:lineRule="auto"/>
      <w:outlineLvl w:val="0"/>
    </w:pPr>
    <w:rPr>
      <w:rFonts w:ascii="Times New Roman" w:eastAsiaTheme="majorEastAsia" w:hAnsi="Times New Roman" w:cstheme="majorBidi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5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07EF6"/>
    <w:rPr>
      <w:rFonts w:ascii="Times New Roman" w:eastAsiaTheme="majorEastAsia" w:hAnsi="Times New Roman" w:cstheme="majorBidi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6</cp:revision>
  <cp:lastPrinted>2018-01-10T07:30:00Z</cp:lastPrinted>
  <dcterms:created xsi:type="dcterms:W3CDTF">2021-04-14T05:38:00Z</dcterms:created>
  <dcterms:modified xsi:type="dcterms:W3CDTF">2021-04-18T03:43:00Z</dcterms:modified>
</cp:coreProperties>
</file>